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764C5" w14:textId="5BAE5D07" w:rsidR="00DE03CE" w:rsidRDefault="009C43F2">
      <w:r>
        <w:rPr>
          <w:noProof/>
        </w:rPr>
        <w:drawing>
          <wp:inline distT="0" distB="0" distL="0" distR="0" wp14:anchorId="11B489D9" wp14:editId="30E750D7">
            <wp:extent cx="5725160" cy="8587740"/>
            <wp:effectExtent l="0" t="0" r="8890" b="3810"/>
            <wp:docPr id="10748740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58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E03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3F2"/>
    <w:rsid w:val="009C43F2"/>
    <w:rsid w:val="00B01724"/>
    <w:rsid w:val="00DC397C"/>
    <w:rsid w:val="00DE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EF6A0"/>
  <w15:chartTrackingRefBased/>
  <w15:docId w15:val="{38864C1B-71BB-421B-BB15-9AD699FE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3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3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3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3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3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3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3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3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3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3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43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43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3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3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3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Case</dc:creator>
  <cp:keywords/>
  <dc:description/>
  <cp:lastModifiedBy>Georgina Case</cp:lastModifiedBy>
  <cp:revision>1</cp:revision>
  <dcterms:created xsi:type="dcterms:W3CDTF">2026-09-15T18:57:00Z</dcterms:created>
  <dcterms:modified xsi:type="dcterms:W3CDTF">2026-09-15T19:03:00Z</dcterms:modified>
</cp:coreProperties>
</file>